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F3" w:rsidRPr="00037058" w:rsidRDefault="00DD4CF3" w:rsidP="00DD4CF3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"/>
          <w:szCs w:val="24"/>
        </w:rPr>
      </w:pPr>
    </w:p>
    <w:p w:rsidR="00DD4CF3" w:rsidRDefault="00DD4CF3" w:rsidP="00DD4CF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</w:p>
    <w:p w:rsidR="00DD4CF3" w:rsidRDefault="00DD4CF3" w:rsidP="00DD4CF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color w:val="000000"/>
          <w:sz w:val="24"/>
          <w:szCs w:val="24"/>
          <w:u w:val="single"/>
        </w:rPr>
        <w:t>ANNEXURE - II</w:t>
      </w:r>
    </w:p>
    <w:p w:rsidR="00DD4CF3" w:rsidRDefault="00DD4CF3" w:rsidP="00DD4CF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u w:val="single"/>
        </w:rPr>
      </w:pPr>
    </w:p>
    <w:p w:rsidR="00DD4CF3" w:rsidRDefault="00DD4CF3" w:rsidP="00DD4CF3">
      <w:pPr>
        <w:tabs>
          <w:tab w:val="left" w:pos="709"/>
          <w:tab w:val="left" w:pos="1417"/>
          <w:tab w:val="left" w:pos="5057"/>
          <w:tab w:val="left" w:pos="6746"/>
          <w:tab w:val="left" w:pos="8657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Annual Statement of Moveable Property of Shri/Smt......................................................................... Designation.................................... as on 31</w:t>
      </w:r>
      <w:proofErr w:type="spellStart"/>
      <w:r>
        <w:rPr>
          <w:rFonts w:cs="Times New Roman"/>
          <w:b/>
          <w:bCs/>
          <w:position w:val="7"/>
          <w:sz w:val="12"/>
          <w:szCs w:val="12"/>
        </w:rPr>
        <w:t>st</w:t>
      </w:r>
      <w:proofErr w:type="spellEnd"/>
      <w:r>
        <w:rPr>
          <w:rFonts w:cs="Times New Roman"/>
          <w:b/>
          <w:bCs/>
          <w:sz w:val="22"/>
        </w:rPr>
        <w:t xml:space="preserve"> December, 201.....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4860"/>
        <w:gridCol w:w="2790"/>
        <w:gridCol w:w="1980"/>
        <w:gridCol w:w="2070"/>
        <w:gridCol w:w="2160"/>
      </w:tblGrid>
      <w:tr w:rsidR="00DD4CF3" w:rsidTr="0067489E">
        <w:tc>
          <w:tcPr>
            <w:tcW w:w="918" w:type="dxa"/>
            <w:vAlign w:val="center"/>
          </w:tcPr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Sl</w:t>
            </w:r>
            <w:proofErr w:type="spellEnd"/>
            <w:r>
              <w:t xml:space="preserve"> No.</w:t>
            </w:r>
          </w:p>
        </w:tc>
        <w:tc>
          <w:tcPr>
            <w:tcW w:w="4860" w:type="dxa"/>
            <w:vAlign w:val="center"/>
          </w:tcPr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Description Items</w:t>
            </w:r>
          </w:p>
        </w:tc>
        <w:tc>
          <w:tcPr>
            <w:tcW w:w="2790" w:type="dxa"/>
            <w:vAlign w:val="center"/>
          </w:tcPr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Price of value at the time of acquisition and or the total payments up to the date of return, as the case may be, in case of articles purchased/on hire purchase or installments basis</w:t>
            </w:r>
          </w:p>
        </w:tc>
        <w:tc>
          <w:tcPr>
            <w:tcW w:w="1980" w:type="dxa"/>
            <w:vAlign w:val="center"/>
          </w:tcPr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It not own name &amp; address of the person in whose name &amp; his/her relationship with the Govt. servant.</w:t>
            </w:r>
          </w:p>
        </w:tc>
        <w:tc>
          <w:tcPr>
            <w:tcW w:w="2070" w:type="dxa"/>
            <w:vAlign w:val="center"/>
          </w:tcPr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How acquired Approximate date of acquisition.</w:t>
            </w:r>
          </w:p>
        </w:tc>
        <w:tc>
          <w:tcPr>
            <w:tcW w:w="2160" w:type="dxa"/>
            <w:vAlign w:val="center"/>
          </w:tcPr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DD4CF3" w:rsidTr="0067489E">
        <w:tc>
          <w:tcPr>
            <w:tcW w:w="918" w:type="dxa"/>
            <w:vAlign w:val="center"/>
          </w:tcPr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60" w:type="dxa"/>
            <w:vAlign w:val="center"/>
          </w:tcPr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0" w:type="dxa"/>
            <w:vAlign w:val="center"/>
          </w:tcPr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0" w:type="dxa"/>
            <w:vAlign w:val="center"/>
          </w:tcPr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DD4CF3" w:rsidRPr="00E54BAC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E54BAC">
              <w:rPr>
                <w:rFonts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DD4CF3" w:rsidTr="0067489E">
        <w:tc>
          <w:tcPr>
            <w:tcW w:w="918" w:type="dxa"/>
            <w:vAlign w:val="center"/>
          </w:tcPr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</w:pPr>
          </w:p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</w:pPr>
          </w:p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</w:pPr>
          </w:p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</w:pPr>
          </w:p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</w:pPr>
          </w:p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</w:pPr>
          </w:p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</w:pPr>
          </w:p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</w:pPr>
          </w:p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</w:pPr>
          </w:p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</w:pPr>
          </w:p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</w:pPr>
          </w:p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</w:pPr>
          </w:p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</w:pPr>
          </w:p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</w:pPr>
          </w:p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</w:pPr>
          </w:p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</w:pPr>
          </w:p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</w:pPr>
          </w:p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</w:pPr>
          </w:p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</w:pPr>
          </w:p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</w:pPr>
          </w:p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</w:pPr>
          </w:p>
        </w:tc>
        <w:tc>
          <w:tcPr>
            <w:tcW w:w="4860" w:type="dxa"/>
            <w:vAlign w:val="center"/>
          </w:tcPr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D4CF3" w:rsidRPr="00E54BAC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DD4CF3" w:rsidRDefault="00DD4CF3" w:rsidP="00DD4CF3">
      <w:pPr>
        <w:tabs>
          <w:tab w:val="left" w:pos="709"/>
          <w:tab w:val="left" w:pos="1417"/>
          <w:tab w:val="left" w:pos="5057"/>
          <w:tab w:val="left" w:pos="6746"/>
          <w:tab w:val="left" w:pos="8657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DD4CF3" w:rsidRDefault="00DD4CF3" w:rsidP="00DD4CF3">
      <w:pPr>
        <w:tabs>
          <w:tab w:val="left" w:pos="709"/>
          <w:tab w:val="left" w:pos="1417"/>
          <w:tab w:val="left" w:pos="5057"/>
          <w:tab w:val="left" w:pos="6746"/>
          <w:tab w:val="left" w:pos="8657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proofErr w:type="gramStart"/>
      <w:r>
        <w:rPr>
          <w:rFonts w:cs="Times New Roman"/>
          <w:b/>
          <w:bCs/>
          <w:color w:val="000000"/>
          <w:sz w:val="24"/>
          <w:szCs w:val="24"/>
        </w:rPr>
        <w:t>Date ....................................</w:t>
      </w:r>
      <w:proofErr w:type="gramEnd"/>
      <w:r>
        <w:rPr>
          <w:rFonts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cs="Times New Roman"/>
          <w:b/>
          <w:bCs/>
          <w:color w:val="000000"/>
          <w:sz w:val="24"/>
          <w:szCs w:val="24"/>
        </w:rPr>
        <w:tab/>
      </w:r>
      <w:r>
        <w:rPr>
          <w:rFonts w:cs="Times New Roman"/>
          <w:b/>
          <w:bCs/>
          <w:color w:val="000000"/>
          <w:sz w:val="24"/>
          <w:szCs w:val="24"/>
        </w:rPr>
        <w:tab/>
      </w:r>
      <w:r>
        <w:rPr>
          <w:rFonts w:cs="Times New Roman"/>
          <w:b/>
          <w:bCs/>
          <w:color w:val="000000"/>
          <w:sz w:val="24"/>
          <w:szCs w:val="24"/>
        </w:rPr>
        <w:tab/>
      </w:r>
      <w:r>
        <w:rPr>
          <w:rFonts w:cs="Times New Roman"/>
          <w:b/>
          <w:bCs/>
          <w:color w:val="000000"/>
          <w:sz w:val="24"/>
          <w:szCs w:val="24"/>
        </w:rPr>
        <w:tab/>
      </w:r>
      <w:r>
        <w:rPr>
          <w:rFonts w:cs="Times New Roman"/>
          <w:b/>
          <w:bCs/>
          <w:color w:val="000000"/>
          <w:sz w:val="24"/>
          <w:szCs w:val="24"/>
        </w:rPr>
        <w:tab/>
      </w:r>
      <w:r>
        <w:rPr>
          <w:rFonts w:cs="Times New Roman"/>
          <w:b/>
          <w:bCs/>
          <w:color w:val="000000"/>
          <w:sz w:val="24"/>
          <w:szCs w:val="24"/>
        </w:rPr>
        <w:tab/>
        <w:t xml:space="preserve"> </w:t>
      </w:r>
      <w:proofErr w:type="gramStart"/>
      <w:r>
        <w:rPr>
          <w:rFonts w:cs="Times New Roman"/>
          <w:b/>
          <w:bCs/>
          <w:color w:val="000000"/>
          <w:sz w:val="24"/>
          <w:szCs w:val="24"/>
        </w:rPr>
        <w:t>Signature ...........................................</w:t>
      </w:r>
      <w:proofErr w:type="gramEnd"/>
    </w:p>
    <w:p w:rsidR="00CD2F66" w:rsidRDefault="00AB0AC0" w:rsidP="00CD2F66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NOTE-I :</w:t>
      </w:r>
      <w:r w:rsidR="00DD4CF3">
        <w:rPr>
          <w:rFonts w:cs="Times New Roman"/>
          <w:color w:val="000000"/>
          <w:sz w:val="20"/>
          <w:szCs w:val="20"/>
        </w:rPr>
        <w:t xml:space="preserve">In this form, information may be given regarding items like (a) </w:t>
      </w:r>
      <w:proofErr w:type="spellStart"/>
      <w:r w:rsidR="00DD4CF3">
        <w:rPr>
          <w:rFonts w:cs="Times New Roman"/>
          <w:color w:val="000000"/>
          <w:sz w:val="20"/>
          <w:szCs w:val="20"/>
        </w:rPr>
        <w:t>Jewellery</w:t>
      </w:r>
      <w:proofErr w:type="spellEnd"/>
      <w:r w:rsidR="00DD4CF3">
        <w:rPr>
          <w:rFonts w:cs="Times New Roman"/>
          <w:color w:val="000000"/>
          <w:sz w:val="20"/>
          <w:szCs w:val="20"/>
        </w:rPr>
        <w:t xml:space="preserve"> owned by him (total value); (b) Silver and other precious stones owned by him not </w:t>
      </w:r>
      <w:r w:rsidR="00DD4CF3">
        <w:rPr>
          <w:rFonts w:cs="Times New Roman"/>
          <w:color w:val="000000"/>
          <w:sz w:val="20"/>
          <w:szCs w:val="20"/>
        </w:rPr>
        <w:tab/>
      </w:r>
      <w:r w:rsidR="00DD4CF3">
        <w:rPr>
          <w:rFonts w:cs="Times New Roman"/>
          <w:color w:val="000000"/>
          <w:sz w:val="20"/>
          <w:szCs w:val="20"/>
        </w:rPr>
        <w:tab/>
        <w:t xml:space="preserve">forming part of jeweler (total value); (c)(i) Motor Cars, (ii) Scooter, Motor Cycles; (iii) Refrigerator/all conditions; (iv) Radios/Radiograms/Television set </w:t>
      </w:r>
      <w:r w:rsidR="00DD4CF3">
        <w:rPr>
          <w:rFonts w:cs="Times New Roman"/>
          <w:color w:val="000000"/>
          <w:sz w:val="20"/>
          <w:szCs w:val="20"/>
        </w:rPr>
        <w:tab/>
      </w:r>
      <w:r w:rsidR="00DD4CF3">
        <w:rPr>
          <w:rFonts w:cs="Times New Roman"/>
          <w:color w:val="000000"/>
          <w:sz w:val="20"/>
          <w:szCs w:val="20"/>
        </w:rPr>
        <w:tab/>
      </w:r>
      <w:r w:rsidR="00DD4CF3">
        <w:rPr>
          <w:rFonts w:cs="Times New Roman"/>
          <w:color w:val="000000"/>
          <w:sz w:val="20"/>
          <w:szCs w:val="20"/>
        </w:rPr>
        <w:tab/>
      </w:r>
      <w:r w:rsidR="00DD4CF3">
        <w:rPr>
          <w:rFonts w:cs="Times New Roman"/>
          <w:sz w:val="20"/>
          <w:szCs w:val="20"/>
        </w:rPr>
        <w:t xml:space="preserve">and any other articles, the value of which individually exceeds </w:t>
      </w:r>
      <w:r>
        <w:rPr>
          <w:rFonts w:cs="Times New Roman"/>
          <w:sz w:val="20"/>
          <w:szCs w:val="20"/>
        </w:rPr>
        <w:t>2 months basic pay</w:t>
      </w:r>
      <w:r w:rsidR="00DD4CF3">
        <w:rPr>
          <w:rFonts w:cs="Times New Roman"/>
          <w:sz w:val="20"/>
          <w:szCs w:val="20"/>
        </w:rPr>
        <w:t xml:space="preserve"> ; (d) Value of items of </w:t>
      </w:r>
      <w:r>
        <w:rPr>
          <w:rFonts w:cs="Times New Roman"/>
          <w:sz w:val="20"/>
          <w:szCs w:val="20"/>
        </w:rPr>
        <w:t>moveable</w:t>
      </w:r>
      <w:r w:rsidR="00DD4CF3">
        <w:rPr>
          <w:rFonts w:cs="Times New Roman"/>
          <w:sz w:val="20"/>
          <w:szCs w:val="20"/>
        </w:rPr>
        <w:t xml:space="preserve"> property individually worth less than </w:t>
      </w:r>
      <w:r>
        <w:rPr>
          <w:rFonts w:cs="Times New Roman"/>
          <w:sz w:val="20"/>
          <w:szCs w:val="20"/>
        </w:rPr>
        <w:t xml:space="preserve">2 months basic pay </w:t>
      </w:r>
      <w:r w:rsidR="00CD2F66">
        <w:rPr>
          <w:rFonts w:cs="Times New Roman"/>
          <w:sz w:val="20"/>
          <w:szCs w:val="20"/>
        </w:rPr>
        <w:t xml:space="preserve">                     </w:t>
      </w:r>
    </w:p>
    <w:p w:rsidR="00DD4CF3" w:rsidRDefault="00CD2F66" w:rsidP="00CD2F66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</w:t>
      </w:r>
      <w:proofErr w:type="gramStart"/>
      <w:r w:rsidR="00AB0AC0">
        <w:rPr>
          <w:rFonts w:cs="Times New Roman"/>
          <w:sz w:val="20"/>
          <w:szCs w:val="20"/>
        </w:rPr>
        <w:t>other</w:t>
      </w:r>
      <w:proofErr w:type="gramEnd"/>
      <w:r w:rsidR="00AB0AC0">
        <w:rPr>
          <w:rFonts w:cs="Times New Roman"/>
          <w:sz w:val="20"/>
          <w:szCs w:val="20"/>
        </w:rPr>
        <w:t xml:space="preserve"> </w:t>
      </w:r>
      <w:r w:rsidR="00DD4CF3">
        <w:rPr>
          <w:rFonts w:cs="Times New Roman"/>
          <w:sz w:val="20"/>
          <w:szCs w:val="20"/>
        </w:rPr>
        <w:t>than articles of daily use such as clothes, bo</w:t>
      </w:r>
      <w:r w:rsidR="00AB0AC0">
        <w:rPr>
          <w:rFonts w:cs="Times New Roman"/>
          <w:sz w:val="20"/>
          <w:szCs w:val="20"/>
        </w:rPr>
        <w:t>o</w:t>
      </w:r>
      <w:r w:rsidR="00DD4CF3">
        <w:rPr>
          <w:rFonts w:cs="Times New Roman"/>
          <w:sz w:val="20"/>
          <w:szCs w:val="20"/>
        </w:rPr>
        <w:t xml:space="preserve">ks, utensils, </w:t>
      </w:r>
      <w:proofErr w:type="spellStart"/>
      <w:r w:rsidR="00DD4CF3">
        <w:rPr>
          <w:rFonts w:cs="Times New Roman"/>
          <w:sz w:val="20"/>
          <w:szCs w:val="20"/>
        </w:rPr>
        <w:t>crokery</w:t>
      </w:r>
      <w:proofErr w:type="spellEnd"/>
      <w:r w:rsidR="00DD4CF3">
        <w:rPr>
          <w:rFonts w:cs="Times New Roman"/>
          <w:sz w:val="20"/>
          <w:szCs w:val="20"/>
        </w:rPr>
        <w:t xml:space="preserve"> etc. added together as lump sum.</w:t>
      </w:r>
    </w:p>
    <w:p w:rsidR="00DD4CF3" w:rsidRDefault="00DD4CF3" w:rsidP="00DD4CF3">
      <w:pPr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caps/>
          <w:sz w:val="20"/>
          <w:szCs w:val="20"/>
        </w:rPr>
        <w:t>Note</w:t>
      </w:r>
      <w:r>
        <w:rPr>
          <w:rFonts w:cs="Times New Roman"/>
          <w:sz w:val="20"/>
          <w:szCs w:val="20"/>
        </w:rPr>
        <w:t>-</w:t>
      </w:r>
      <w:proofErr w:type="gramStart"/>
      <w:r>
        <w:rPr>
          <w:rFonts w:cs="Times New Roman"/>
          <w:sz w:val="20"/>
          <w:szCs w:val="20"/>
        </w:rPr>
        <w:t>2 :</w:t>
      </w:r>
      <w:proofErr w:type="gramEnd"/>
      <w:r>
        <w:rPr>
          <w:rFonts w:cs="Times New Roman"/>
          <w:sz w:val="20"/>
          <w:szCs w:val="20"/>
        </w:rPr>
        <w:tab/>
        <w:t>In column 5 may be indicated whether the property was acquired by purchase, inheritance, gift or otherwise.</w:t>
      </w:r>
    </w:p>
    <w:p w:rsidR="00DE50A9" w:rsidRDefault="00DD4CF3" w:rsidP="00DD4CF3">
      <w:pPr>
        <w:tabs>
          <w:tab w:val="left" w:pos="709"/>
          <w:tab w:val="left" w:pos="1417"/>
          <w:tab w:val="left" w:pos="5057"/>
          <w:tab w:val="left" w:pos="6746"/>
          <w:tab w:val="left" w:pos="8657"/>
        </w:tabs>
        <w:autoSpaceDE w:val="0"/>
        <w:autoSpaceDN w:val="0"/>
        <w:adjustRightInd w:val="0"/>
        <w:spacing w:after="0" w:line="240" w:lineRule="auto"/>
      </w:pPr>
      <w:r>
        <w:rPr>
          <w:rFonts w:cs="Times New Roman"/>
          <w:caps/>
          <w:sz w:val="20"/>
          <w:szCs w:val="20"/>
        </w:rPr>
        <w:t>Note</w:t>
      </w:r>
      <w:r>
        <w:rPr>
          <w:rFonts w:cs="Times New Roman"/>
          <w:sz w:val="20"/>
          <w:szCs w:val="20"/>
        </w:rPr>
        <w:t>-</w:t>
      </w:r>
      <w:proofErr w:type="gramStart"/>
      <w:r>
        <w:rPr>
          <w:rFonts w:cs="Times New Roman"/>
          <w:sz w:val="20"/>
          <w:szCs w:val="20"/>
        </w:rPr>
        <w:t>3 :</w:t>
      </w:r>
      <w:proofErr w:type="gramEnd"/>
      <w:r>
        <w:rPr>
          <w:rFonts w:cs="Times New Roman"/>
          <w:sz w:val="20"/>
          <w:szCs w:val="20"/>
        </w:rPr>
        <w:t xml:space="preserve"> In column 6 particulars regarding sanction obtained or report made in respect of various transaction given.</w:t>
      </w:r>
    </w:p>
    <w:sectPr w:rsidR="00DE50A9" w:rsidSect="00037058">
      <w:pgSz w:w="15840" w:h="12240" w:orient="landscape"/>
      <w:pgMar w:top="284" w:right="360" w:bottom="630" w:left="540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D4CF3"/>
    <w:rsid w:val="00037058"/>
    <w:rsid w:val="00062B27"/>
    <w:rsid w:val="0028335F"/>
    <w:rsid w:val="006B2472"/>
    <w:rsid w:val="007951E3"/>
    <w:rsid w:val="00835D2D"/>
    <w:rsid w:val="00AB0AC0"/>
    <w:rsid w:val="00CD2F66"/>
    <w:rsid w:val="00DD4CF3"/>
    <w:rsid w:val="00DE50A9"/>
    <w:rsid w:val="00EB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SELZ</cp:lastModifiedBy>
  <cp:revision>5</cp:revision>
  <dcterms:created xsi:type="dcterms:W3CDTF">2016-05-20T05:38:00Z</dcterms:created>
  <dcterms:modified xsi:type="dcterms:W3CDTF">2018-03-29T08:08:00Z</dcterms:modified>
</cp:coreProperties>
</file>